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43" w:rsidRDefault="004C7E43" w:rsidP="00452C49">
      <w:pPr>
        <w:jc w:val="center"/>
        <w:rPr>
          <w:b/>
          <w:bCs/>
        </w:rPr>
      </w:pPr>
      <w:r w:rsidRPr="00452C49">
        <w:rPr>
          <w:b/>
          <w:bCs/>
        </w:rPr>
        <w:t xml:space="preserve">PROCEDURA WSPÓŁPRACY PORADNI PSYCHOLOGICZNO-PEDAGOGICZNYCH Z PLACÓWKAMI, SZKOŁAMI I PRZEDSZKOLAMI W ZAKRESIE </w:t>
      </w:r>
      <w:r>
        <w:rPr>
          <w:b/>
          <w:bCs/>
        </w:rPr>
        <w:t xml:space="preserve">ORGANIZOWANIA I PROWADZENIA </w:t>
      </w:r>
      <w:r w:rsidRPr="00452C49">
        <w:rPr>
          <w:b/>
          <w:bCs/>
        </w:rPr>
        <w:t>WSPOMAGANIA</w:t>
      </w:r>
    </w:p>
    <w:p w:rsidR="004C7E43" w:rsidRDefault="004C7E43" w:rsidP="00452C49">
      <w:pPr>
        <w:jc w:val="center"/>
        <w:rPr>
          <w:b/>
          <w:bCs/>
        </w:rPr>
      </w:pPr>
      <w:r>
        <w:rPr>
          <w:b/>
          <w:bCs/>
        </w:rPr>
        <w:t>W GMINIE MIEJSKIEJ KRAKÓW</w:t>
      </w:r>
    </w:p>
    <w:p w:rsidR="004C7E43" w:rsidRDefault="004C7E43" w:rsidP="00452C49">
      <w:pPr>
        <w:jc w:val="center"/>
        <w:rPr>
          <w:b/>
          <w:bCs/>
        </w:rPr>
      </w:pPr>
    </w:p>
    <w:p w:rsidR="004C7E43" w:rsidRPr="00452C49" w:rsidRDefault="004C7E43" w:rsidP="00EE2977">
      <w:pPr>
        <w:spacing w:after="0"/>
        <w:jc w:val="center"/>
        <w:rPr>
          <w:b/>
          <w:bCs/>
        </w:rPr>
      </w:pPr>
      <w:r w:rsidRPr="00452C49">
        <w:rPr>
          <w:b/>
          <w:bCs/>
        </w:rPr>
        <w:t>PODSTAWA PRAWNA</w:t>
      </w:r>
    </w:p>
    <w:p w:rsidR="004C7E43" w:rsidRDefault="004C7E43" w:rsidP="00EE2977">
      <w:pPr>
        <w:spacing w:after="0" w:line="360" w:lineRule="auto"/>
        <w:jc w:val="both"/>
        <w:rPr>
          <w:sz w:val="18"/>
          <w:szCs w:val="18"/>
        </w:rPr>
      </w:pPr>
      <w:r w:rsidRPr="00EE729F">
        <w:rPr>
          <w:sz w:val="18"/>
          <w:szCs w:val="18"/>
        </w:rPr>
        <w:t>ROZPORZĄDZENIE MINISTRA EDUKACJI NARODOWEJ z dnia 1 lutego 2013 r. w sprawie szczegółowych zasad działania publicznych poradni psychologiczno-pedagogicznych, w tym publicznych poradni specjalistycznych.</w:t>
      </w:r>
    </w:p>
    <w:p w:rsidR="004C7E43" w:rsidRPr="00EE729F" w:rsidRDefault="004C7E43" w:rsidP="00EE2977">
      <w:pPr>
        <w:spacing w:after="0" w:line="360" w:lineRule="auto"/>
        <w:jc w:val="both"/>
        <w:rPr>
          <w:sz w:val="18"/>
          <w:szCs w:val="18"/>
        </w:rPr>
      </w:pPr>
    </w:p>
    <w:p w:rsidR="004C7E43" w:rsidRDefault="004C7E43" w:rsidP="00EE29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E2977">
        <w:rPr>
          <w:sz w:val="20"/>
          <w:szCs w:val="20"/>
        </w:rPr>
        <w:t xml:space="preserve">Organizowanie i prowadzenie przez poradnię psychologiczno-pedagogiczną wspomagania przedszkoli, szkół i placówek  obejmuje swym zakresem realizację przez placówkę, szkołę lub przedszkole  zadań dydaktycznych , wychowawczych i opiekuńczych. </w:t>
      </w:r>
    </w:p>
    <w:p w:rsidR="004C7E43" w:rsidRPr="00EE2977" w:rsidRDefault="004C7E43" w:rsidP="00EE2977">
      <w:pPr>
        <w:pStyle w:val="ListParagraph"/>
        <w:spacing w:after="0" w:line="360" w:lineRule="auto"/>
        <w:ind w:left="360"/>
        <w:jc w:val="both"/>
        <w:rPr>
          <w:sz w:val="20"/>
          <w:szCs w:val="20"/>
        </w:rPr>
      </w:pPr>
    </w:p>
    <w:p w:rsidR="004C7E43" w:rsidRPr="00EE2977" w:rsidRDefault="004C7E43" w:rsidP="00EE29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E2977">
        <w:rPr>
          <w:sz w:val="20"/>
          <w:szCs w:val="20"/>
        </w:rPr>
        <w:t xml:space="preserve">Zadania poradni związane z organizowaniem i prowadzeniem wspomagania przedszkoli, szkół i placówek polegają na zaplanowaniu we współpracy z dyrektorem i radą pedagogiczną  przedszkola, szkoły lub placówki działań mających na celu poprawę jakości  ich pracy w zakresie : </w:t>
      </w:r>
    </w:p>
    <w:p w:rsidR="004C7E43" w:rsidRPr="00EE2977" w:rsidRDefault="004C7E43" w:rsidP="00EE29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EE2977">
        <w:rPr>
          <w:color w:val="000000"/>
          <w:sz w:val="20"/>
          <w:szCs w:val="20"/>
        </w:rPr>
        <w:t>wynikającym z kierunków realizacji przez kuratorów oświaty polityki oświatowej państwa oraz wprowadzanych zmian w systemie oświaty;</w:t>
      </w:r>
    </w:p>
    <w:p w:rsidR="004C7E43" w:rsidRPr="00EE2977" w:rsidRDefault="004C7E43" w:rsidP="00EE29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EE2977">
        <w:rPr>
          <w:color w:val="000000"/>
          <w:sz w:val="20"/>
          <w:szCs w:val="20"/>
        </w:rPr>
        <w:t>wymagań stawianych wobec przedszkoli, szkół i placówek, których wypełnianie jest</w:t>
      </w:r>
    </w:p>
    <w:p w:rsidR="004C7E43" w:rsidRPr="00EE2977" w:rsidRDefault="004C7E43" w:rsidP="00EE297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color w:val="000000"/>
          <w:sz w:val="20"/>
          <w:szCs w:val="20"/>
        </w:rPr>
      </w:pPr>
      <w:r w:rsidRPr="00EE2977">
        <w:rPr>
          <w:color w:val="000000"/>
          <w:sz w:val="20"/>
          <w:szCs w:val="20"/>
        </w:rPr>
        <w:t>badane przez organy sprawujące nadzór pedagogiczny w procesie ewaluacji zewnętrznej;</w:t>
      </w:r>
    </w:p>
    <w:p w:rsidR="004C7E43" w:rsidRPr="00EE2977" w:rsidRDefault="004C7E43" w:rsidP="00EE29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EE2977">
        <w:rPr>
          <w:color w:val="000000"/>
          <w:sz w:val="20"/>
          <w:szCs w:val="20"/>
        </w:rPr>
        <w:t>realizacji podstawy programowej kształcenia ogólnego;</w:t>
      </w:r>
      <w:r w:rsidRPr="00EE2977">
        <w:rPr>
          <w:color w:val="000000"/>
          <w:sz w:val="20"/>
          <w:szCs w:val="20"/>
        </w:rPr>
        <w:tab/>
      </w:r>
    </w:p>
    <w:p w:rsidR="004C7E43" w:rsidRPr="00EE2977" w:rsidRDefault="004C7E43" w:rsidP="00EE29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EE2977">
        <w:rPr>
          <w:color w:val="000000"/>
          <w:sz w:val="20"/>
          <w:szCs w:val="20"/>
        </w:rPr>
        <w:t>rozpoznawania potrzeb dzieci i młodzieży oraz indywidualizacji procesu nauczania</w:t>
      </w:r>
    </w:p>
    <w:p w:rsidR="004C7E43" w:rsidRPr="00EE2977" w:rsidRDefault="004C7E43" w:rsidP="00EE2977">
      <w:pPr>
        <w:pStyle w:val="ListParagraph"/>
        <w:tabs>
          <w:tab w:val="left" w:pos="3600"/>
        </w:tabs>
        <w:autoSpaceDE w:val="0"/>
        <w:autoSpaceDN w:val="0"/>
        <w:adjustRightInd w:val="0"/>
        <w:spacing w:after="0" w:line="240" w:lineRule="auto"/>
        <w:ind w:left="1080"/>
        <w:rPr>
          <w:color w:val="000000"/>
          <w:sz w:val="20"/>
          <w:szCs w:val="20"/>
        </w:rPr>
      </w:pPr>
      <w:r w:rsidRPr="00EE2977">
        <w:rPr>
          <w:color w:val="000000"/>
          <w:sz w:val="20"/>
          <w:szCs w:val="20"/>
        </w:rPr>
        <w:t>i wychowania;</w:t>
      </w:r>
      <w:r w:rsidRPr="00EE2977">
        <w:rPr>
          <w:color w:val="000000"/>
          <w:sz w:val="20"/>
          <w:szCs w:val="20"/>
        </w:rPr>
        <w:tab/>
      </w:r>
    </w:p>
    <w:p w:rsidR="004C7E43" w:rsidRPr="00EE2977" w:rsidRDefault="004C7E43" w:rsidP="00EE29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EE2977">
        <w:rPr>
          <w:color w:val="E06D1F"/>
          <w:sz w:val="20"/>
          <w:szCs w:val="20"/>
        </w:rPr>
        <w:t xml:space="preserve"> </w:t>
      </w:r>
      <w:r w:rsidRPr="00EE2977">
        <w:rPr>
          <w:color w:val="000000"/>
          <w:sz w:val="20"/>
          <w:szCs w:val="20"/>
        </w:rPr>
        <w:t>analizy wyników i wniosków z nadzoru pedagogicznego oraz wyników sprawdzianu</w:t>
      </w:r>
    </w:p>
    <w:p w:rsidR="004C7E43" w:rsidRPr="00EE2977" w:rsidRDefault="004C7E43" w:rsidP="00EE297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color w:val="000000"/>
          <w:sz w:val="20"/>
          <w:szCs w:val="20"/>
        </w:rPr>
      </w:pPr>
      <w:r w:rsidRPr="00EE2977">
        <w:rPr>
          <w:color w:val="000000"/>
          <w:sz w:val="20"/>
          <w:szCs w:val="20"/>
        </w:rPr>
        <w:t>i egzaminów zewnętrznych;</w:t>
      </w:r>
    </w:p>
    <w:p w:rsidR="004C7E43" w:rsidRPr="00EE2977" w:rsidRDefault="004C7E43" w:rsidP="00EE29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EE2977">
        <w:rPr>
          <w:color w:val="000000"/>
          <w:sz w:val="20"/>
          <w:szCs w:val="20"/>
        </w:rPr>
        <w:t>potrzeb zdiagnozowanych na podstawie analizy wymienionych wyżej wyników i wniosków;</w:t>
      </w:r>
    </w:p>
    <w:p w:rsidR="004C7E43" w:rsidRDefault="004C7E43" w:rsidP="00EE29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EE2977">
        <w:rPr>
          <w:color w:val="000000"/>
          <w:sz w:val="20"/>
          <w:szCs w:val="20"/>
        </w:rPr>
        <w:t>innych potrzeb wskazanych przez przedszkole, szkołę lub placówkę.</w:t>
      </w:r>
    </w:p>
    <w:p w:rsidR="004C7E43" w:rsidRDefault="004C7E43" w:rsidP="00EE2977">
      <w:pPr>
        <w:pStyle w:val="ListParagraph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4C7E43" w:rsidRPr="00EE2977" w:rsidRDefault="004C7E43" w:rsidP="00EE2977">
      <w:pPr>
        <w:pStyle w:val="ListParagraph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4C7E43" w:rsidRPr="00EE2977" w:rsidRDefault="004C7E43" w:rsidP="00EE29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E2977">
        <w:rPr>
          <w:sz w:val="20"/>
          <w:szCs w:val="20"/>
        </w:rPr>
        <w:t xml:space="preserve">Wspomaganie przedszkoli, szkół i placówek obejmuje: </w:t>
      </w:r>
    </w:p>
    <w:p w:rsidR="004C7E43" w:rsidRPr="00EE2977" w:rsidRDefault="004C7E43" w:rsidP="00EE2977">
      <w:pPr>
        <w:pStyle w:val="Default"/>
        <w:numPr>
          <w:ilvl w:val="0"/>
          <w:numId w:val="5"/>
        </w:numPr>
        <w:ind w:left="1134"/>
        <w:rPr>
          <w:rFonts w:ascii="Calibri" w:hAnsi="Calibri" w:cs="Calibri"/>
          <w:sz w:val="20"/>
          <w:szCs w:val="20"/>
        </w:rPr>
      </w:pPr>
      <w:r w:rsidRPr="00EE2977">
        <w:rPr>
          <w:rFonts w:ascii="Calibri" w:hAnsi="Calibri" w:cs="Calibri"/>
          <w:sz w:val="20"/>
          <w:szCs w:val="20"/>
        </w:rPr>
        <w:t xml:space="preserve">pomoc w diagnozowaniu potrzeb przedszkola, szkoły lub placówki; </w:t>
      </w:r>
    </w:p>
    <w:p w:rsidR="004C7E43" w:rsidRPr="00EE2977" w:rsidRDefault="004C7E43" w:rsidP="00EE2977">
      <w:pPr>
        <w:pStyle w:val="Default"/>
        <w:numPr>
          <w:ilvl w:val="0"/>
          <w:numId w:val="5"/>
        </w:numPr>
        <w:ind w:left="1134"/>
        <w:rPr>
          <w:rFonts w:ascii="Calibri" w:hAnsi="Calibri" w:cs="Calibri"/>
          <w:sz w:val="20"/>
          <w:szCs w:val="20"/>
        </w:rPr>
      </w:pPr>
      <w:r w:rsidRPr="00EE2977">
        <w:rPr>
          <w:rFonts w:ascii="Calibri" w:hAnsi="Calibri" w:cs="Calibri"/>
          <w:sz w:val="20"/>
          <w:szCs w:val="20"/>
        </w:rPr>
        <w:t xml:space="preserve">ustalenie sposobów działania prowadzących do zaspokojenia potrzeb przedszkola, szkoły lub placówki; </w:t>
      </w:r>
    </w:p>
    <w:p w:rsidR="004C7E43" w:rsidRPr="00EE2977" w:rsidRDefault="004C7E43" w:rsidP="00EE2977">
      <w:pPr>
        <w:pStyle w:val="Default"/>
        <w:numPr>
          <w:ilvl w:val="0"/>
          <w:numId w:val="5"/>
        </w:numPr>
        <w:ind w:left="1134"/>
        <w:rPr>
          <w:rFonts w:ascii="Calibri" w:hAnsi="Calibri" w:cs="Calibri"/>
          <w:sz w:val="20"/>
          <w:szCs w:val="20"/>
        </w:rPr>
      </w:pPr>
      <w:r w:rsidRPr="00EE2977">
        <w:rPr>
          <w:rFonts w:ascii="Calibri" w:hAnsi="Calibri" w:cs="Calibri"/>
          <w:sz w:val="20"/>
          <w:szCs w:val="20"/>
        </w:rPr>
        <w:t xml:space="preserve">zaplanowanie form wspomagania i ich realizację; </w:t>
      </w:r>
    </w:p>
    <w:p w:rsidR="004C7E43" w:rsidRDefault="004C7E43" w:rsidP="00EE2977">
      <w:pPr>
        <w:pStyle w:val="ListParagraph"/>
        <w:numPr>
          <w:ilvl w:val="0"/>
          <w:numId w:val="5"/>
        </w:numPr>
        <w:spacing w:after="0" w:line="360" w:lineRule="auto"/>
        <w:ind w:left="1134"/>
        <w:jc w:val="both"/>
        <w:rPr>
          <w:sz w:val="20"/>
          <w:szCs w:val="20"/>
        </w:rPr>
      </w:pPr>
      <w:r w:rsidRPr="00EE2977">
        <w:rPr>
          <w:sz w:val="20"/>
          <w:szCs w:val="20"/>
        </w:rPr>
        <w:t>wspólną ocenę efektów i opracowanie wniosków z realizacji zaplanowanych form wspomagania.</w:t>
      </w:r>
    </w:p>
    <w:p w:rsidR="004C7E43" w:rsidRPr="00EE2977" w:rsidRDefault="004C7E43" w:rsidP="00EE2977">
      <w:pPr>
        <w:pStyle w:val="ListParagraph"/>
        <w:spacing w:after="0" w:line="360" w:lineRule="auto"/>
        <w:jc w:val="both"/>
        <w:rPr>
          <w:sz w:val="20"/>
          <w:szCs w:val="20"/>
        </w:rPr>
      </w:pPr>
    </w:p>
    <w:p w:rsidR="004C7E43" w:rsidRDefault="004C7E43" w:rsidP="00EE29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E2977">
        <w:rPr>
          <w:sz w:val="20"/>
          <w:szCs w:val="20"/>
        </w:rPr>
        <w:t>Współpraca poradni z przedszkolem, szkołą lub placówką następuje z inicjatywy dyrektora przedszkola, szkoły lub placówki lub z inicjatywy dyrektora poradni.</w:t>
      </w:r>
    </w:p>
    <w:p w:rsidR="004C7E43" w:rsidRPr="00EE2977" w:rsidRDefault="004C7E43" w:rsidP="00EE2977">
      <w:pPr>
        <w:pStyle w:val="ListParagraph"/>
        <w:spacing w:after="0" w:line="360" w:lineRule="auto"/>
        <w:ind w:left="360"/>
        <w:jc w:val="both"/>
        <w:rPr>
          <w:sz w:val="20"/>
          <w:szCs w:val="20"/>
        </w:rPr>
      </w:pPr>
    </w:p>
    <w:p w:rsidR="004C7E43" w:rsidRPr="00EE2977" w:rsidRDefault="004C7E43" w:rsidP="00EE29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E2977">
        <w:rPr>
          <w:sz w:val="20"/>
          <w:szCs w:val="20"/>
        </w:rPr>
        <w:t xml:space="preserve">Nawiązanie współpracy następuje poprzez kontakt telefoniczny, mailowy lub poprzez </w:t>
      </w:r>
      <w:r w:rsidRPr="00EE2977">
        <w:rPr>
          <w:b/>
          <w:bCs/>
          <w:sz w:val="20"/>
          <w:szCs w:val="20"/>
        </w:rPr>
        <w:t>formularz zgłoszeniowy</w:t>
      </w:r>
      <w:r w:rsidRPr="00EE2977">
        <w:rPr>
          <w:sz w:val="20"/>
          <w:szCs w:val="20"/>
        </w:rPr>
        <w:t xml:space="preserve"> dyrektora przedszkola, szkoły lub placówki z dyrektorem poradni w ciągu całego roku szkolnego, w zależności od potrzeb dyrektora przedszkola, szkoły lub placówki i poradni: </w:t>
      </w:r>
    </w:p>
    <w:p w:rsidR="004C7E43" w:rsidRPr="00EE2977" w:rsidRDefault="004C7E43" w:rsidP="00EE297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sz w:val="20"/>
          <w:szCs w:val="20"/>
        </w:rPr>
      </w:pPr>
      <w:r w:rsidRPr="00EE2977">
        <w:rPr>
          <w:sz w:val="20"/>
          <w:szCs w:val="20"/>
        </w:rPr>
        <w:t>nawiązanie współpracy nastąpi na mocy  porozumienia określającego zasady współpracy i zakres zadań uzgodnione przez obie strony.</w:t>
      </w:r>
    </w:p>
    <w:p w:rsidR="004C7E43" w:rsidRPr="00EE2977" w:rsidRDefault="004C7E43" w:rsidP="00EE29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E2977">
        <w:rPr>
          <w:sz w:val="20"/>
          <w:szCs w:val="20"/>
        </w:rPr>
        <w:t xml:space="preserve">Obszarami wspomagania są : </w:t>
      </w:r>
    </w:p>
    <w:p w:rsidR="004C7E43" w:rsidRPr="00EE2977" w:rsidRDefault="004C7E43" w:rsidP="00EE2977">
      <w:pPr>
        <w:pStyle w:val="ListParagraph"/>
        <w:numPr>
          <w:ilvl w:val="0"/>
          <w:numId w:val="7"/>
        </w:numPr>
        <w:spacing w:after="0" w:line="259" w:lineRule="auto"/>
        <w:rPr>
          <w:sz w:val="20"/>
          <w:szCs w:val="20"/>
        </w:rPr>
      </w:pPr>
      <w:r w:rsidRPr="00EE2977">
        <w:rPr>
          <w:sz w:val="20"/>
          <w:szCs w:val="20"/>
        </w:rPr>
        <w:t xml:space="preserve">Procesowe, całościowe  wspomaganie z wsparciem osoby z zewnątrz (pracownik poradni) obejmujące : </w:t>
      </w:r>
    </w:p>
    <w:p w:rsidR="004C7E43" w:rsidRPr="00EE2977" w:rsidRDefault="004C7E43" w:rsidP="00EE2977">
      <w:pPr>
        <w:pStyle w:val="ListParagraph"/>
        <w:numPr>
          <w:ilvl w:val="0"/>
          <w:numId w:val="9"/>
        </w:numPr>
        <w:spacing w:after="0" w:line="259" w:lineRule="auto"/>
        <w:rPr>
          <w:sz w:val="20"/>
          <w:szCs w:val="20"/>
        </w:rPr>
      </w:pPr>
      <w:r w:rsidRPr="00EE2977">
        <w:rPr>
          <w:sz w:val="20"/>
          <w:szCs w:val="20"/>
        </w:rPr>
        <w:t>diagnoza potrzeb placówki</w:t>
      </w:r>
    </w:p>
    <w:p w:rsidR="004C7E43" w:rsidRPr="00EE2977" w:rsidRDefault="004C7E43" w:rsidP="00EE2977">
      <w:pPr>
        <w:pStyle w:val="ListParagraph"/>
        <w:numPr>
          <w:ilvl w:val="0"/>
          <w:numId w:val="9"/>
        </w:numPr>
        <w:spacing w:after="0" w:line="259" w:lineRule="auto"/>
        <w:rPr>
          <w:sz w:val="20"/>
          <w:szCs w:val="20"/>
        </w:rPr>
      </w:pPr>
      <w:r w:rsidRPr="00EE2977">
        <w:rPr>
          <w:sz w:val="20"/>
          <w:szCs w:val="20"/>
        </w:rPr>
        <w:t>określenie form wsparcia (w tym szkolenia)</w:t>
      </w:r>
    </w:p>
    <w:p w:rsidR="004C7E43" w:rsidRPr="00EE2977" w:rsidRDefault="004C7E43" w:rsidP="00EE2977">
      <w:pPr>
        <w:pStyle w:val="ListParagraph"/>
        <w:numPr>
          <w:ilvl w:val="0"/>
          <w:numId w:val="9"/>
        </w:numPr>
        <w:spacing w:after="0" w:line="259" w:lineRule="auto"/>
        <w:rPr>
          <w:sz w:val="20"/>
          <w:szCs w:val="20"/>
        </w:rPr>
      </w:pPr>
      <w:r w:rsidRPr="00EE2977">
        <w:rPr>
          <w:sz w:val="20"/>
          <w:szCs w:val="20"/>
        </w:rPr>
        <w:t>wdrażanie działań</w:t>
      </w:r>
    </w:p>
    <w:p w:rsidR="004C7E43" w:rsidRPr="00EE2977" w:rsidRDefault="004C7E43" w:rsidP="00EE2977">
      <w:pPr>
        <w:pStyle w:val="ListParagraph"/>
        <w:numPr>
          <w:ilvl w:val="0"/>
          <w:numId w:val="9"/>
        </w:numPr>
        <w:spacing w:after="0" w:line="259" w:lineRule="auto"/>
        <w:rPr>
          <w:sz w:val="20"/>
          <w:szCs w:val="20"/>
        </w:rPr>
      </w:pPr>
      <w:r w:rsidRPr="00EE2977">
        <w:rPr>
          <w:sz w:val="20"/>
          <w:szCs w:val="20"/>
        </w:rPr>
        <w:t>monitoring i ewaluacja prowadzonych działań</w:t>
      </w:r>
      <w:r w:rsidRPr="00EE2977">
        <w:rPr>
          <w:sz w:val="20"/>
          <w:szCs w:val="20"/>
        </w:rPr>
        <w:tab/>
      </w:r>
    </w:p>
    <w:p w:rsidR="004C7E43" w:rsidRPr="00EE2977" w:rsidRDefault="004C7E43" w:rsidP="00EE2977">
      <w:pPr>
        <w:pStyle w:val="ListParagraph"/>
        <w:numPr>
          <w:ilvl w:val="0"/>
          <w:numId w:val="7"/>
        </w:numPr>
        <w:spacing w:after="0" w:line="259" w:lineRule="auto"/>
        <w:rPr>
          <w:sz w:val="20"/>
          <w:szCs w:val="20"/>
        </w:rPr>
      </w:pPr>
      <w:r w:rsidRPr="00EE2977">
        <w:rPr>
          <w:sz w:val="20"/>
          <w:szCs w:val="20"/>
        </w:rPr>
        <w:t>sieci współpracy i samokształcenia o charakterze metodycznym</w:t>
      </w:r>
    </w:p>
    <w:p w:rsidR="004C7E43" w:rsidRDefault="004C7E43" w:rsidP="00EE2977">
      <w:pPr>
        <w:pStyle w:val="ListParagraph"/>
        <w:spacing w:after="0" w:line="360" w:lineRule="auto"/>
        <w:jc w:val="both"/>
        <w:rPr>
          <w:sz w:val="20"/>
          <w:szCs w:val="20"/>
        </w:rPr>
      </w:pPr>
      <w:r w:rsidRPr="00EE2977">
        <w:rPr>
          <w:sz w:val="20"/>
          <w:szCs w:val="20"/>
        </w:rPr>
        <w:t>c )   inna forma wsparcia uzgodniona z dyrektorem poradni</w:t>
      </w:r>
    </w:p>
    <w:p w:rsidR="004C7E43" w:rsidRPr="00EE2977" w:rsidRDefault="004C7E43" w:rsidP="00EE2977">
      <w:pPr>
        <w:pStyle w:val="ListParagraph"/>
        <w:spacing w:after="0" w:line="360" w:lineRule="auto"/>
        <w:ind w:left="0"/>
        <w:jc w:val="both"/>
        <w:rPr>
          <w:sz w:val="20"/>
          <w:szCs w:val="20"/>
        </w:rPr>
      </w:pPr>
    </w:p>
    <w:p w:rsidR="004C7E43" w:rsidRPr="00EE2977" w:rsidRDefault="004C7E43" w:rsidP="00EE29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E2977">
        <w:rPr>
          <w:sz w:val="20"/>
          <w:szCs w:val="20"/>
        </w:rPr>
        <w:t>Dyrektorzy przedszkoli, szkół i placówek nawiązują współpracę z poradniami rejonowymi w zależności od potrzeb i z uwzględnieniem specyfiki poradni , odpowiednio:</w:t>
      </w:r>
    </w:p>
    <w:p w:rsidR="004C7E43" w:rsidRDefault="004C7E43" w:rsidP="00EE2977">
      <w:pPr>
        <w:pStyle w:val="ListParagraph"/>
        <w:spacing w:after="0" w:line="360" w:lineRule="auto"/>
        <w:jc w:val="both"/>
        <w:rPr>
          <w:rStyle w:val="xbe"/>
          <w:sz w:val="20"/>
          <w:szCs w:val="20"/>
        </w:rPr>
      </w:pPr>
      <w:r w:rsidRPr="00EE2977">
        <w:rPr>
          <w:b/>
          <w:bCs/>
          <w:sz w:val="20"/>
          <w:szCs w:val="20"/>
        </w:rPr>
        <w:t>Poradnia Psychologiczno-Pedagogiczna nr 1</w:t>
      </w:r>
      <w:r w:rsidRPr="00EE2977">
        <w:rPr>
          <w:sz w:val="20"/>
          <w:szCs w:val="20"/>
        </w:rPr>
        <w:t xml:space="preserve">    -  email: </w:t>
      </w:r>
      <w:r w:rsidRPr="00EE2977">
        <w:rPr>
          <w:rStyle w:val="Emphasis"/>
          <w:sz w:val="20"/>
          <w:szCs w:val="20"/>
        </w:rPr>
        <w:t>ppp1</w:t>
      </w:r>
      <w:r w:rsidRPr="00EE2977">
        <w:rPr>
          <w:rStyle w:val="st"/>
          <w:sz w:val="20"/>
          <w:szCs w:val="20"/>
        </w:rPr>
        <w:t>.</w:t>
      </w:r>
      <w:r w:rsidRPr="00EE2977">
        <w:rPr>
          <w:rStyle w:val="Emphasis"/>
          <w:sz w:val="20"/>
          <w:szCs w:val="20"/>
        </w:rPr>
        <w:t>krakow</w:t>
      </w:r>
      <w:r w:rsidRPr="00EE2977">
        <w:rPr>
          <w:rStyle w:val="st"/>
          <w:sz w:val="20"/>
          <w:szCs w:val="20"/>
        </w:rPr>
        <w:t>@interia.pl</w:t>
      </w:r>
      <w:r w:rsidRPr="00EE2977">
        <w:rPr>
          <w:sz w:val="20"/>
          <w:szCs w:val="20"/>
        </w:rPr>
        <w:t xml:space="preserve">      tel. </w:t>
      </w:r>
      <w:r w:rsidRPr="00EE2977">
        <w:rPr>
          <w:rStyle w:val="xbe"/>
          <w:sz w:val="20"/>
          <w:szCs w:val="20"/>
        </w:rPr>
        <w:t>12 430 50 52</w:t>
      </w:r>
    </w:p>
    <w:p w:rsidR="004C7E43" w:rsidRPr="00EE2977" w:rsidRDefault="004C7E43" w:rsidP="00EE2977">
      <w:pPr>
        <w:pStyle w:val="ListParagraph"/>
        <w:spacing w:after="0" w:line="360" w:lineRule="auto"/>
        <w:ind w:left="0"/>
        <w:jc w:val="both"/>
        <w:rPr>
          <w:sz w:val="20"/>
          <w:szCs w:val="20"/>
        </w:rPr>
      </w:pPr>
    </w:p>
    <w:p w:rsidR="004C7E43" w:rsidRDefault="004C7E43" w:rsidP="00EE29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bookmarkStart w:id="0" w:name="_GoBack"/>
      <w:bookmarkEnd w:id="0"/>
      <w:r w:rsidRPr="00EE2977">
        <w:rPr>
          <w:sz w:val="20"/>
          <w:szCs w:val="20"/>
        </w:rPr>
        <w:t>Dyrektor poradni w momencie nawiązania współpracy z dyrektorem przedszkola, szkoły lub placówki powołuje opiekuna rozwoju szkoły/przedszkola/placówki ( ORS), którego zakres zadań uzależniony będzie od uzgodnionego z dyrektorem przedszkola/szkoły lub placówki obszarem wspomagania.</w:t>
      </w:r>
    </w:p>
    <w:p w:rsidR="004C7E43" w:rsidRPr="00EE2977" w:rsidRDefault="004C7E43" w:rsidP="00EE2977">
      <w:pPr>
        <w:pStyle w:val="ListParagraph"/>
        <w:spacing w:after="0" w:line="360" w:lineRule="auto"/>
        <w:ind w:left="360"/>
        <w:jc w:val="both"/>
        <w:rPr>
          <w:sz w:val="20"/>
          <w:szCs w:val="20"/>
        </w:rPr>
      </w:pPr>
    </w:p>
    <w:p w:rsidR="004C7E43" w:rsidRDefault="004C7E43" w:rsidP="00EE29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E2977">
        <w:rPr>
          <w:sz w:val="20"/>
          <w:szCs w:val="20"/>
        </w:rPr>
        <w:t xml:space="preserve">Dyrektor przedszkola/szkoły lub placówki powołuje animatora rozwoju szkoły ( ARS) </w:t>
      </w:r>
      <w:r w:rsidRPr="00EE2977">
        <w:rPr>
          <w:sz w:val="20"/>
          <w:szCs w:val="20"/>
        </w:rPr>
        <w:br/>
        <w:t xml:space="preserve">w przypadku  procesowego, całościowego wsparcia. W każdym innym przypadku współpracować będą z opiekunem rozwoju szkoły nauczyciele/wychowawcy/ specjaliści , których wspomaganie będzie bezpośrednio dotyczyć. </w:t>
      </w:r>
      <w:r w:rsidRPr="00EE2977">
        <w:rPr>
          <w:sz w:val="20"/>
          <w:szCs w:val="20"/>
        </w:rPr>
        <w:tab/>
      </w:r>
    </w:p>
    <w:p w:rsidR="004C7E43" w:rsidRPr="00EE2977" w:rsidRDefault="004C7E43" w:rsidP="00EE2977">
      <w:pPr>
        <w:pStyle w:val="ListParagraph"/>
        <w:spacing w:after="0" w:line="360" w:lineRule="auto"/>
        <w:ind w:left="0"/>
        <w:jc w:val="both"/>
        <w:rPr>
          <w:sz w:val="20"/>
          <w:szCs w:val="20"/>
        </w:rPr>
      </w:pPr>
    </w:p>
    <w:p w:rsidR="004C7E43" w:rsidRPr="00EE2977" w:rsidRDefault="004C7E43" w:rsidP="00EE29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E2977">
        <w:rPr>
          <w:sz w:val="20"/>
          <w:szCs w:val="20"/>
        </w:rPr>
        <w:t xml:space="preserve">Zakres zadań opiekuna rozwoju szkoły , animatora rozwoju szkoły i współpracujących nauczycieli /wychowawców/specjalistów zostanie  zawarty w załącznikach do Porozumienia. </w:t>
      </w:r>
    </w:p>
    <w:p w:rsidR="004C7E43" w:rsidRPr="00EE729F" w:rsidRDefault="004C7E43" w:rsidP="00F4468E">
      <w:pPr>
        <w:spacing w:line="360" w:lineRule="auto"/>
        <w:jc w:val="both"/>
        <w:rPr>
          <w:sz w:val="18"/>
          <w:szCs w:val="18"/>
        </w:rPr>
      </w:pPr>
    </w:p>
    <w:p w:rsidR="004C7E43" w:rsidRPr="00EE729F" w:rsidRDefault="004C7E43" w:rsidP="005771BA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</w:p>
    <w:p w:rsidR="004C7E43" w:rsidRPr="00EE729F" w:rsidRDefault="004C7E43" w:rsidP="00452C49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</w:p>
    <w:p w:rsidR="004C7E43" w:rsidRPr="00EE729F" w:rsidRDefault="004C7E43" w:rsidP="00D8143B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</w:p>
    <w:p w:rsidR="004C7E43" w:rsidRPr="00EE729F" w:rsidRDefault="004C7E43" w:rsidP="00452C49">
      <w:pPr>
        <w:rPr>
          <w:b/>
          <w:bCs/>
          <w:sz w:val="18"/>
          <w:szCs w:val="18"/>
        </w:rPr>
      </w:pPr>
    </w:p>
    <w:sectPr w:rsidR="004C7E43" w:rsidRPr="00EE729F" w:rsidSect="0035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AF1"/>
    <w:multiLevelType w:val="hybridMultilevel"/>
    <w:tmpl w:val="09CC1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D0F30"/>
    <w:multiLevelType w:val="hybridMultilevel"/>
    <w:tmpl w:val="932EF6F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283E19DE"/>
    <w:multiLevelType w:val="hybridMultilevel"/>
    <w:tmpl w:val="B4AA6882"/>
    <w:lvl w:ilvl="0" w:tplc="0BAAD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C5025"/>
    <w:multiLevelType w:val="hybridMultilevel"/>
    <w:tmpl w:val="F86CDC6E"/>
    <w:lvl w:ilvl="0" w:tplc="1136C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40463C"/>
    <w:multiLevelType w:val="hybridMultilevel"/>
    <w:tmpl w:val="7E421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D5181"/>
    <w:multiLevelType w:val="hybridMultilevel"/>
    <w:tmpl w:val="0F162714"/>
    <w:lvl w:ilvl="0" w:tplc="1A404998">
      <w:start w:val="1"/>
      <w:numFmt w:val="bullet"/>
      <w:lvlText w:val=""/>
      <w:lvlJc w:val="left"/>
      <w:pPr>
        <w:ind w:left="14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6">
    <w:nsid w:val="3ADE2156"/>
    <w:multiLevelType w:val="hybridMultilevel"/>
    <w:tmpl w:val="18862F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D6D5A"/>
    <w:multiLevelType w:val="hybridMultilevel"/>
    <w:tmpl w:val="EA30D11C"/>
    <w:lvl w:ilvl="0" w:tplc="1A404998">
      <w:start w:val="1"/>
      <w:numFmt w:val="bullet"/>
      <w:lvlText w:val=""/>
      <w:lvlJc w:val="left"/>
      <w:pPr>
        <w:ind w:left="14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8">
    <w:nsid w:val="4DE46133"/>
    <w:multiLevelType w:val="hybridMultilevel"/>
    <w:tmpl w:val="D3F8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D4EA1"/>
    <w:multiLevelType w:val="hybridMultilevel"/>
    <w:tmpl w:val="62F01D62"/>
    <w:lvl w:ilvl="0" w:tplc="6D303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ED7E7A"/>
    <w:multiLevelType w:val="hybridMultilevel"/>
    <w:tmpl w:val="D9D41AA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>
    <w:nsid w:val="71A51137"/>
    <w:multiLevelType w:val="hybridMultilevel"/>
    <w:tmpl w:val="9F90D616"/>
    <w:lvl w:ilvl="0" w:tplc="111484B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C3C15"/>
    <w:multiLevelType w:val="hybridMultilevel"/>
    <w:tmpl w:val="128ABE20"/>
    <w:lvl w:ilvl="0" w:tplc="E95E4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C49"/>
    <w:rsid w:val="00036992"/>
    <w:rsid w:val="000B1DC5"/>
    <w:rsid w:val="000F77C4"/>
    <w:rsid w:val="0020440D"/>
    <w:rsid w:val="0021179F"/>
    <w:rsid w:val="002518F7"/>
    <w:rsid w:val="003315D0"/>
    <w:rsid w:val="00351E0B"/>
    <w:rsid w:val="00352CD8"/>
    <w:rsid w:val="00421F53"/>
    <w:rsid w:val="00452C49"/>
    <w:rsid w:val="004C7E43"/>
    <w:rsid w:val="005045BE"/>
    <w:rsid w:val="00557820"/>
    <w:rsid w:val="005771BA"/>
    <w:rsid w:val="005F657D"/>
    <w:rsid w:val="007720C3"/>
    <w:rsid w:val="00784B06"/>
    <w:rsid w:val="007A6546"/>
    <w:rsid w:val="009160A9"/>
    <w:rsid w:val="00A20E7E"/>
    <w:rsid w:val="00AD1D75"/>
    <w:rsid w:val="00BA64A7"/>
    <w:rsid w:val="00BF66CD"/>
    <w:rsid w:val="00D8143B"/>
    <w:rsid w:val="00D97E78"/>
    <w:rsid w:val="00DF6BCB"/>
    <w:rsid w:val="00E4758E"/>
    <w:rsid w:val="00EE2977"/>
    <w:rsid w:val="00EE729F"/>
    <w:rsid w:val="00F052B0"/>
    <w:rsid w:val="00F4468E"/>
    <w:rsid w:val="00F6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20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A20E7E"/>
    <w:pPr>
      <w:ind w:left="720"/>
    </w:pPr>
  </w:style>
  <w:style w:type="paragraph" w:styleId="Header">
    <w:name w:val="header"/>
    <w:basedOn w:val="Normal"/>
    <w:link w:val="HeaderChar"/>
    <w:uiPriority w:val="99"/>
    <w:rsid w:val="00AD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1D75"/>
  </w:style>
  <w:style w:type="character" w:customStyle="1" w:styleId="st">
    <w:name w:val="st"/>
    <w:basedOn w:val="DefaultParagraphFont"/>
    <w:uiPriority w:val="99"/>
    <w:rsid w:val="005045BE"/>
  </w:style>
  <w:style w:type="character" w:styleId="Emphasis">
    <w:name w:val="Emphasis"/>
    <w:basedOn w:val="DefaultParagraphFont"/>
    <w:uiPriority w:val="99"/>
    <w:qFormat/>
    <w:rsid w:val="005045BE"/>
    <w:rPr>
      <w:i/>
      <w:iCs/>
    </w:rPr>
  </w:style>
  <w:style w:type="character" w:customStyle="1" w:styleId="xbe">
    <w:name w:val="_xbe"/>
    <w:basedOn w:val="DefaultParagraphFont"/>
    <w:uiPriority w:val="99"/>
    <w:rsid w:val="005045BE"/>
  </w:style>
  <w:style w:type="character" w:styleId="Hyperlink">
    <w:name w:val="Hyperlink"/>
    <w:basedOn w:val="DefaultParagraphFont"/>
    <w:uiPriority w:val="99"/>
    <w:rsid w:val="005045BE"/>
    <w:rPr>
      <w:color w:val="0000FF"/>
      <w:u w:val="single"/>
    </w:rPr>
  </w:style>
  <w:style w:type="character" w:customStyle="1" w:styleId="contact-telephone">
    <w:name w:val="contact-telephone"/>
    <w:basedOn w:val="DefaultParagraphFont"/>
    <w:uiPriority w:val="99"/>
    <w:rsid w:val="005045BE"/>
  </w:style>
  <w:style w:type="character" w:styleId="Strong">
    <w:name w:val="Strong"/>
    <w:basedOn w:val="DefaultParagraphFont"/>
    <w:uiPriority w:val="99"/>
    <w:qFormat/>
    <w:rsid w:val="00E47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562</Words>
  <Characters>3372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WSPÓŁPRACY PORADNI PSYCHOLOGICZNO-PEDAGOGICZNYCH Z PLACÓWKAMI, SZKOŁAMI I PRZEDSZKOLAMI W ZAKRESIE ORGANIZOWANIA I PROWADZENIA WSPOMAGANIA</dc:title>
  <dc:subject/>
  <dc:creator>Kowalski Ryszard</dc:creator>
  <cp:keywords/>
  <dc:description/>
  <cp:lastModifiedBy>Ministerstwo Edukacji i Nauki</cp:lastModifiedBy>
  <cp:revision>4</cp:revision>
  <dcterms:created xsi:type="dcterms:W3CDTF">2016-03-15T14:01:00Z</dcterms:created>
  <dcterms:modified xsi:type="dcterms:W3CDTF">2018-08-01T09:07:00Z</dcterms:modified>
</cp:coreProperties>
</file>